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D0321F">
        <w:rPr>
          <w:rFonts w:ascii="Times New Roman" w:eastAsia="Times New Roman" w:hAnsi="Times New Roman" w:cs="Times New Roman"/>
          <w:b/>
          <w:bCs/>
          <w:sz w:val="24"/>
          <w:szCs w:val="24"/>
        </w:rPr>
        <w:t>Scurry County Health Unit</w:t>
      </w:r>
      <w:r w:rsidRPr="00D0321F">
        <w:rPr>
          <w:rFonts w:ascii="Times New Roman" w:eastAsia="Times New Roman" w:hAnsi="Times New Roman" w:cs="Times New Roman"/>
          <w:sz w:val="24"/>
          <w:szCs w:val="24"/>
        </w:rPr>
        <w:br/>
      </w:r>
      <w:r w:rsidRPr="00D0321F">
        <w:rPr>
          <w:rFonts w:ascii="Times New Roman" w:eastAsia="Times New Roman" w:hAnsi="Times New Roman" w:cs="Times New Roman"/>
          <w:b/>
          <w:bCs/>
          <w:sz w:val="24"/>
          <w:szCs w:val="24"/>
        </w:rPr>
        <w:t>Job Description: Public Health Registered Nurse</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b/>
          <w:bCs/>
          <w:sz w:val="24"/>
          <w:szCs w:val="24"/>
        </w:rPr>
        <w:t>General Description</w:t>
      </w:r>
      <w:r w:rsidRPr="00D0321F">
        <w:rPr>
          <w:rFonts w:ascii="Times New Roman" w:eastAsia="Times New Roman" w:hAnsi="Times New Roman" w:cs="Times New Roman"/>
          <w:sz w:val="24"/>
          <w:szCs w:val="24"/>
        </w:rPr>
        <w:br/>
        <w:t>Full-time position.</w:t>
      </w:r>
      <w:r w:rsidRPr="00D0321F">
        <w:rPr>
          <w:rFonts w:ascii="Times New Roman" w:eastAsia="Times New Roman" w:hAnsi="Times New Roman" w:cs="Times New Roman"/>
          <w:sz w:val="24"/>
          <w:szCs w:val="24"/>
        </w:rPr>
        <w:br/>
        <w:t>Provides nursing services in a local, county, regional, or state Public Health Agency.</w:t>
      </w:r>
      <w:r w:rsidRPr="00D0321F">
        <w:rPr>
          <w:rFonts w:ascii="Times New Roman" w:eastAsia="Times New Roman" w:hAnsi="Times New Roman" w:cs="Times New Roman"/>
          <w:sz w:val="24"/>
          <w:szCs w:val="24"/>
        </w:rPr>
        <w:br/>
        <w:t>Assesses, plans, coordinates, implements, and evaluates nursing services to individuals, families, groups, and/or communities. Supervises assigned personnel. Functions independently and under the direction of the Medical Director and Department Head. Possesses and maintains a Driver's License, Texas Nursing License, current CPR certification, and Social Security card. Functions within the confines of the Texas Department of Health programs and CDC recommendations. Functions under the confines of CLIA laboratory requirements. Submits applications to meet requirements for licensure to these agencies.</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b/>
          <w:bCs/>
          <w:sz w:val="24"/>
          <w:szCs w:val="24"/>
        </w:rPr>
        <w:t>Work Performed</w:t>
      </w:r>
      <w:r w:rsidRPr="00D0321F">
        <w:rPr>
          <w:rFonts w:ascii="Times New Roman" w:eastAsia="Times New Roman" w:hAnsi="Times New Roman" w:cs="Times New Roman"/>
          <w:sz w:val="24"/>
          <w:szCs w:val="24"/>
        </w:rPr>
        <w:br/>
        <w:t>Assesses the physical, social, and emotional health status of clients, utilizing the nursing process.</w:t>
      </w:r>
      <w:r w:rsidRPr="00D0321F">
        <w:rPr>
          <w:rFonts w:ascii="Times New Roman" w:eastAsia="Times New Roman" w:hAnsi="Times New Roman" w:cs="Times New Roman"/>
          <w:sz w:val="24"/>
          <w:szCs w:val="24"/>
        </w:rPr>
        <w:br/>
        <w:t>Performs complex screening procedures and interprets results.</w:t>
      </w:r>
      <w:r w:rsidRPr="00D0321F">
        <w:rPr>
          <w:rFonts w:ascii="Times New Roman" w:eastAsia="Times New Roman" w:hAnsi="Times New Roman" w:cs="Times New Roman"/>
          <w:sz w:val="24"/>
          <w:szCs w:val="24"/>
        </w:rPr>
        <w:br/>
        <w:t>Reviews, evaluates, and updates plans of care as needed for case management.</w:t>
      </w:r>
      <w:r w:rsidRPr="00D0321F">
        <w:rPr>
          <w:rFonts w:ascii="Times New Roman" w:eastAsia="Times New Roman" w:hAnsi="Times New Roman" w:cs="Times New Roman"/>
          <w:sz w:val="24"/>
          <w:szCs w:val="24"/>
        </w:rPr>
        <w:br/>
        <w:t>Applies epidemiological principles and methods to assess, prevent, and control disease and to promote public health.</w:t>
      </w:r>
      <w:r w:rsidRPr="00D0321F">
        <w:rPr>
          <w:rFonts w:ascii="Times New Roman" w:eastAsia="Times New Roman" w:hAnsi="Times New Roman" w:cs="Times New Roman"/>
          <w:sz w:val="24"/>
          <w:szCs w:val="24"/>
        </w:rPr>
        <w:br/>
        <w:t>Supervises assigned personnel. Serves as a liaison between the Texas Department of State Health Services and the community.</w:t>
      </w:r>
      <w:r w:rsidRPr="00D0321F">
        <w:rPr>
          <w:rFonts w:ascii="Times New Roman" w:eastAsia="Times New Roman" w:hAnsi="Times New Roman" w:cs="Times New Roman"/>
          <w:sz w:val="24"/>
          <w:szCs w:val="24"/>
        </w:rPr>
        <w:br/>
        <w:t>Assists in community needs assessment/preparedness exercises.</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b/>
          <w:bCs/>
          <w:sz w:val="24"/>
          <w:szCs w:val="24"/>
        </w:rPr>
        <w:t>Minimum Qualifications</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b/>
          <w:bCs/>
          <w:sz w:val="24"/>
          <w:szCs w:val="24"/>
        </w:rPr>
        <w:t>Education and Experience</w:t>
      </w:r>
      <w:r w:rsidRPr="00D0321F">
        <w:rPr>
          <w:rFonts w:ascii="Times New Roman" w:eastAsia="Times New Roman" w:hAnsi="Times New Roman" w:cs="Times New Roman"/>
          <w:sz w:val="24"/>
          <w:szCs w:val="24"/>
        </w:rPr>
        <w:br/>
        <w:t>Licensed to practice as a Registered Nurse in Texas, plus three (3) years of full-time paid employment as a practicing Registered Nurse. Meets and maintains all requirements of licensure.</w:t>
      </w:r>
      <w:r w:rsidRPr="00D0321F">
        <w:rPr>
          <w:rFonts w:ascii="Times New Roman" w:eastAsia="Times New Roman" w:hAnsi="Times New Roman" w:cs="Times New Roman"/>
          <w:sz w:val="24"/>
          <w:szCs w:val="24"/>
        </w:rPr>
        <w:br/>
        <w:t>Or</w:t>
      </w:r>
      <w:r w:rsidRPr="00D0321F">
        <w:rPr>
          <w:rFonts w:ascii="Times New Roman" w:eastAsia="Times New Roman" w:hAnsi="Times New Roman" w:cs="Times New Roman"/>
          <w:sz w:val="24"/>
          <w:szCs w:val="24"/>
        </w:rPr>
        <w:br/>
        <w:t>Licensed to practice as a Registered Nurse in Texas, plus a Master’s degree in Nursing from an accredited college or university, plus one (1) year of full-time paid employment as a practicing Registered Nurse. Meets and maintains all requirements of licensure.</w:t>
      </w:r>
      <w:r w:rsidRPr="00D0321F">
        <w:rPr>
          <w:rFonts w:ascii="Times New Roman" w:eastAsia="Times New Roman" w:hAnsi="Times New Roman" w:cs="Times New Roman"/>
          <w:sz w:val="24"/>
          <w:szCs w:val="24"/>
        </w:rPr>
        <w:br/>
        <w:t>Or</w:t>
      </w:r>
      <w:r w:rsidRPr="00D0321F">
        <w:rPr>
          <w:rFonts w:ascii="Times New Roman" w:eastAsia="Times New Roman" w:hAnsi="Times New Roman" w:cs="Times New Roman"/>
          <w:sz w:val="24"/>
          <w:szCs w:val="24"/>
        </w:rPr>
        <w:br/>
        <w:t>Licensed to practice as a Registered Nurse in Texas, plus a Bachelor’s degree in Nursing from an accredited college or university, plus two (2) years of full-time paid employment as a practicing Registered Nurse. Meets and maintains all requirements of licensure.</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b/>
          <w:bCs/>
          <w:sz w:val="24"/>
          <w:szCs w:val="24"/>
        </w:rPr>
        <w:t>Knowledge, Skills, and Abilities</w:t>
      </w:r>
      <w:r w:rsidRPr="00D0321F">
        <w:rPr>
          <w:rFonts w:ascii="Times New Roman" w:eastAsia="Times New Roman" w:hAnsi="Times New Roman" w:cs="Times New Roman"/>
          <w:sz w:val="24"/>
          <w:szCs w:val="24"/>
        </w:rPr>
        <w:br/>
        <w:t>Knowledge of professional nursing theory, nursing process, nursing sciences, and clinical skills.</w:t>
      </w:r>
      <w:r w:rsidRPr="00D0321F">
        <w:rPr>
          <w:rFonts w:ascii="Times New Roman" w:eastAsia="Times New Roman" w:hAnsi="Times New Roman" w:cs="Times New Roman"/>
          <w:sz w:val="24"/>
          <w:szCs w:val="24"/>
        </w:rPr>
        <w:br/>
        <w:t>Knowledge in public health sciences and health care management skills.</w:t>
      </w:r>
      <w:r w:rsidRPr="00D0321F">
        <w:rPr>
          <w:rFonts w:ascii="Times New Roman" w:eastAsia="Times New Roman" w:hAnsi="Times New Roman" w:cs="Times New Roman"/>
          <w:sz w:val="24"/>
          <w:szCs w:val="24"/>
        </w:rPr>
        <w:br/>
        <w:t>Ability to function independently.</w:t>
      </w:r>
      <w:r w:rsidRPr="00D0321F">
        <w:rPr>
          <w:rFonts w:ascii="Times New Roman" w:eastAsia="Times New Roman" w:hAnsi="Times New Roman" w:cs="Times New Roman"/>
          <w:sz w:val="24"/>
          <w:szCs w:val="24"/>
        </w:rPr>
        <w:br/>
        <w:t>Ability to utilize supervisory and consultative resources.</w:t>
      </w:r>
      <w:r w:rsidRPr="00D0321F">
        <w:rPr>
          <w:rFonts w:ascii="Times New Roman" w:eastAsia="Times New Roman" w:hAnsi="Times New Roman" w:cs="Times New Roman"/>
          <w:sz w:val="24"/>
          <w:szCs w:val="24"/>
        </w:rPr>
        <w:br/>
        <w:t>Ability to communicate effectively orally and in writing.</w:t>
      </w:r>
      <w:r w:rsidRPr="00D0321F">
        <w:rPr>
          <w:rFonts w:ascii="Times New Roman" w:eastAsia="Times New Roman" w:hAnsi="Times New Roman" w:cs="Times New Roman"/>
          <w:sz w:val="24"/>
          <w:szCs w:val="24"/>
        </w:rPr>
        <w:br/>
        <w:t>Ability to perform and learn computer techniques, audiovisual, and office equipment.</w:t>
      </w:r>
      <w:r w:rsidRPr="00D0321F">
        <w:rPr>
          <w:rFonts w:ascii="Times New Roman" w:eastAsia="Times New Roman" w:hAnsi="Times New Roman" w:cs="Times New Roman"/>
          <w:sz w:val="24"/>
          <w:szCs w:val="24"/>
        </w:rPr>
        <w:br/>
        <w:t>Ability to perform and utilize medical equipment.</w:t>
      </w:r>
      <w:r w:rsidRPr="00D0321F">
        <w:rPr>
          <w:rFonts w:ascii="Times New Roman" w:eastAsia="Times New Roman" w:hAnsi="Times New Roman" w:cs="Times New Roman"/>
          <w:sz w:val="24"/>
          <w:szCs w:val="24"/>
        </w:rPr>
        <w:br/>
      </w:r>
      <w:r w:rsidRPr="00D0321F">
        <w:rPr>
          <w:rFonts w:ascii="Times New Roman" w:eastAsia="Times New Roman" w:hAnsi="Times New Roman" w:cs="Times New Roman"/>
          <w:sz w:val="24"/>
          <w:szCs w:val="24"/>
        </w:rPr>
        <w:lastRenderedPageBreak/>
        <w:t>Ability to use supervisory and management skills.</w:t>
      </w:r>
      <w:r w:rsidRPr="00D0321F">
        <w:rPr>
          <w:rFonts w:ascii="Times New Roman" w:eastAsia="Times New Roman" w:hAnsi="Times New Roman" w:cs="Times New Roman"/>
          <w:sz w:val="24"/>
          <w:szCs w:val="24"/>
        </w:rPr>
        <w:br/>
        <w:t>Ability to incorporate principles of teaching, planning, and evaluation in case management and reporting.</w:t>
      </w:r>
      <w:r w:rsidRPr="00D0321F">
        <w:rPr>
          <w:rFonts w:ascii="Times New Roman" w:eastAsia="Times New Roman" w:hAnsi="Times New Roman" w:cs="Times New Roman"/>
          <w:sz w:val="24"/>
          <w:szCs w:val="24"/>
        </w:rPr>
        <w:br/>
        <w:t>Skilled in assessment of clients with complex health problems.</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b/>
          <w:bCs/>
          <w:sz w:val="24"/>
          <w:szCs w:val="24"/>
        </w:rPr>
        <w:t>Physical</w:t>
      </w:r>
      <w:r w:rsidRPr="00D0321F">
        <w:rPr>
          <w:rFonts w:ascii="Times New Roman" w:eastAsia="Times New Roman" w:hAnsi="Times New Roman" w:cs="Times New Roman"/>
          <w:sz w:val="24"/>
          <w:szCs w:val="24"/>
        </w:rPr>
        <w:br/>
        <w:t>Health and physical condition sufficient to permit full performance of duties of the position.</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b/>
          <w:bCs/>
          <w:sz w:val="24"/>
          <w:szCs w:val="24"/>
        </w:rPr>
        <w:t>Duties of Public Health Nurse</w:t>
      </w:r>
      <w:r w:rsidRPr="00D0321F">
        <w:rPr>
          <w:rFonts w:ascii="Times New Roman" w:eastAsia="Times New Roman" w:hAnsi="Times New Roman" w:cs="Times New Roman"/>
          <w:sz w:val="24"/>
          <w:szCs w:val="24"/>
        </w:rPr>
        <w:br/>
      </w:r>
      <w:r w:rsidRPr="00D0321F">
        <w:rPr>
          <w:rFonts w:ascii="Times New Roman" w:eastAsia="Times New Roman" w:hAnsi="Times New Roman" w:cs="Times New Roman"/>
          <w:b/>
          <w:bCs/>
          <w:sz w:val="24"/>
          <w:szCs w:val="24"/>
        </w:rPr>
        <w:t>Scurry County Health Unit</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sz w:val="24"/>
          <w:szCs w:val="24"/>
        </w:rPr>
        <w:t>Maintain knowledge and current information of immunizations and policies and procedures, side effects, scheduling, and contraindications. Obtains informed consent and disclosures.</w:t>
      </w:r>
      <w:r w:rsidRPr="00D0321F">
        <w:rPr>
          <w:rFonts w:ascii="Times New Roman" w:eastAsia="Times New Roman" w:hAnsi="Times New Roman" w:cs="Times New Roman"/>
          <w:sz w:val="24"/>
          <w:szCs w:val="24"/>
        </w:rPr>
        <w:br/>
        <w:t>Maintain knowledge and current information of sexually transmitted infection policies and procedures for testing and treatment that are addressed by this facility. Obtains consent and disclosures. Reports results. Counsels clients.</w:t>
      </w:r>
      <w:r w:rsidRPr="00D0321F">
        <w:rPr>
          <w:rFonts w:ascii="Times New Roman" w:eastAsia="Times New Roman" w:hAnsi="Times New Roman" w:cs="Times New Roman"/>
          <w:sz w:val="24"/>
          <w:szCs w:val="24"/>
        </w:rPr>
        <w:br/>
        <w:t>Assist Epidemiology Nurse in reportable diseases tested and reported to this facility.</w:t>
      </w:r>
      <w:r w:rsidRPr="00D0321F">
        <w:rPr>
          <w:rFonts w:ascii="Times New Roman" w:eastAsia="Times New Roman" w:hAnsi="Times New Roman" w:cs="Times New Roman"/>
          <w:sz w:val="24"/>
          <w:szCs w:val="24"/>
        </w:rPr>
        <w:br/>
        <w:t>Reports to Medical Director, Health Unit Director, as well as State Epidemiology Department, as indicated.</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b/>
          <w:bCs/>
          <w:sz w:val="24"/>
          <w:szCs w:val="24"/>
        </w:rPr>
        <w:t>Immunizations</w:t>
      </w:r>
      <w:r w:rsidRPr="00D0321F">
        <w:rPr>
          <w:rFonts w:ascii="Times New Roman" w:eastAsia="Times New Roman" w:hAnsi="Times New Roman" w:cs="Times New Roman"/>
          <w:sz w:val="24"/>
          <w:szCs w:val="24"/>
        </w:rPr>
        <w:br/>
        <w:t>Prepares for administration of vaccines, as well as administers vaccines and counsels clients. Maintains proper storage and handling of vaccines. Maintains documentation as needed. Assesses need and utilizes CPR and emergency medical services as indicated. Utilizes VAERS reporting as indicated. Counts and reports monthly to Texas Department of State Health Services Vaccine Inventory, orders vaccines, reports vaccine loss utilizing the VAOS computer program.</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b/>
          <w:bCs/>
          <w:sz w:val="24"/>
          <w:szCs w:val="24"/>
        </w:rPr>
        <w:t>Tuberculosis</w:t>
      </w:r>
      <w:r w:rsidRPr="00D0321F">
        <w:rPr>
          <w:rFonts w:ascii="Times New Roman" w:eastAsia="Times New Roman" w:hAnsi="Times New Roman" w:cs="Times New Roman"/>
          <w:sz w:val="24"/>
          <w:szCs w:val="24"/>
        </w:rPr>
        <w:br/>
        <w:t>Knowledge base of signs and symptoms of the disease and disease process, screening methods, indications for screening, administration of TB medications, counseling, side effects of medications, indications for treatment, and contraindications for continuing treatment and referrals, including but not limited to Lab and Radiology. Reports to Medical Director, Health Unit Director, and Texas Department of State Health Services.</w:t>
      </w:r>
      <w:r w:rsidRPr="00D0321F">
        <w:rPr>
          <w:rFonts w:ascii="Times New Roman" w:eastAsia="Times New Roman" w:hAnsi="Times New Roman" w:cs="Times New Roman"/>
          <w:sz w:val="24"/>
          <w:szCs w:val="24"/>
        </w:rPr>
        <w:br/>
        <w:t>Meets documentation and reporting requirements of the Texas Department of State Health Services, including but not limited to TB 400A, TB 400B, TB 229, TB 220, and other associated forms and reports.</w:t>
      </w:r>
      <w:r w:rsidRPr="00D0321F">
        <w:rPr>
          <w:rFonts w:ascii="Times New Roman" w:eastAsia="Times New Roman" w:hAnsi="Times New Roman" w:cs="Times New Roman"/>
          <w:sz w:val="24"/>
          <w:szCs w:val="24"/>
        </w:rPr>
        <w:br/>
        <w:t>Utilizes and maintains PIOS, VAOS, IAMONLINE programs for inventory, supply of TBST, and medications.</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b/>
          <w:bCs/>
          <w:sz w:val="24"/>
          <w:szCs w:val="24"/>
        </w:rPr>
        <w:t>Sexually Transmitted Infections</w:t>
      </w:r>
      <w:r w:rsidRPr="00D0321F">
        <w:rPr>
          <w:rFonts w:ascii="Times New Roman" w:eastAsia="Times New Roman" w:hAnsi="Times New Roman" w:cs="Times New Roman"/>
          <w:sz w:val="24"/>
          <w:szCs w:val="24"/>
        </w:rPr>
        <w:br/>
        <w:t xml:space="preserve">Knowledge base of signs and symptoms of the disease and disease process, screening methods including specimen collection for male and female clients, packaging of biological specimens and bio-hazardous material for mail, phlebotomy procedures and indications for screening, administration of medications, counseling (medications, protection, and prevention), side effects of medications, indications for treatment, administration of medications, contraindications for continuing treatment, reporting requirements, performance of screenings and examinations. </w:t>
      </w:r>
      <w:r w:rsidRPr="00D0321F">
        <w:rPr>
          <w:rFonts w:ascii="Times New Roman" w:eastAsia="Times New Roman" w:hAnsi="Times New Roman" w:cs="Times New Roman"/>
          <w:sz w:val="24"/>
          <w:szCs w:val="24"/>
        </w:rPr>
        <w:lastRenderedPageBreak/>
        <w:t>Meets documentation and reporting requirements. Reports to Medical Director, Health Unit Director, and Epidemiology Nurse/Texas Department of State Health Services. Utilizes and reports to PIOS, VAOS, and IAMONLINE programs for inventory, supplies, and medications.</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b/>
          <w:bCs/>
          <w:sz w:val="24"/>
          <w:szCs w:val="24"/>
        </w:rPr>
        <w:t>Epidemiology</w:t>
      </w:r>
      <w:r w:rsidRPr="00D0321F">
        <w:rPr>
          <w:rFonts w:ascii="Times New Roman" w:eastAsia="Times New Roman" w:hAnsi="Times New Roman" w:cs="Times New Roman"/>
          <w:sz w:val="24"/>
          <w:szCs w:val="24"/>
        </w:rPr>
        <w:br/>
        <w:t>Knowledge base of communicable disease and prevention of the spread of such diseases. Maintains references and resources for information to relay to the public regarding identification, reservoir, and mode of transmission, incubation period, and period of communicability, susceptibility, and methods of control, prophylaxis, and prevention of transmission. Meets report and documentation requirements in assisting and reporting to Epidemiology Nurse in reporting to NEDDS computer program.</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b/>
          <w:bCs/>
          <w:sz w:val="24"/>
          <w:szCs w:val="24"/>
        </w:rPr>
        <w:t>Documentation Requirements:</w:t>
      </w:r>
      <w:r w:rsidRPr="00D0321F">
        <w:rPr>
          <w:rFonts w:ascii="Times New Roman" w:eastAsia="Times New Roman" w:hAnsi="Times New Roman" w:cs="Times New Roman"/>
          <w:sz w:val="24"/>
          <w:szCs w:val="24"/>
        </w:rPr>
        <w:t xml:space="preserve"> Observes HIPAA laws.</w:t>
      </w:r>
      <w:r w:rsidRPr="00D0321F">
        <w:rPr>
          <w:rFonts w:ascii="Times New Roman" w:eastAsia="Times New Roman" w:hAnsi="Times New Roman" w:cs="Times New Roman"/>
          <w:sz w:val="24"/>
          <w:szCs w:val="24"/>
        </w:rPr>
        <w:br/>
        <w:t>Maintains communication with related agencies utilizing email, U.S. mail, and telephone, and related meetings. Participates in annual audits by Texas Department of State Health Services and inspections by State Board of Pharmacy and bi-annual Pharmacist in Charge.</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sz w:val="24"/>
          <w:szCs w:val="24"/>
        </w:rPr>
        <w:t>This class specification lists the major duties and requirements of the job and is not all-inclusive.</w:t>
      </w:r>
      <w:r w:rsidRPr="00D0321F">
        <w:rPr>
          <w:rFonts w:ascii="Times New Roman" w:eastAsia="Times New Roman" w:hAnsi="Times New Roman" w:cs="Times New Roman"/>
          <w:sz w:val="24"/>
          <w:szCs w:val="24"/>
        </w:rPr>
        <w:br/>
        <w:t>Incumbents may be expected to perform job-related duties other than those contained in this document and may be required to have specific job-related knowledge, training, and skills.</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sz w:val="24"/>
          <w:szCs w:val="24"/>
        </w:rPr>
        <w:t>Employee’s Signature: _______________</w:t>
      </w:r>
      <w:r>
        <w:rPr>
          <w:rFonts w:ascii="Times New Roman" w:eastAsia="Times New Roman" w:hAnsi="Times New Roman" w:cs="Times New Roman"/>
          <w:sz w:val="24"/>
          <w:szCs w:val="24"/>
        </w:rPr>
        <w:t>______________________ Date:</w:t>
      </w:r>
      <w:r w:rsidRPr="00D0321F">
        <w:rPr>
          <w:rFonts w:ascii="Times New Roman" w:eastAsia="Times New Roman" w:hAnsi="Times New Roman" w:cs="Times New Roman"/>
          <w:sz w:val="24"/>
          <w:szCs w:val="24"/>
        </w:rPr>
        <w:t xml:space="preserve"> ______________</w:t>
      </w:r>
      <w:r w:rsidRPr="00D0321F">
        <w:rPr>
          <w:rFonts w:ascii="Times New Roman" w:eastAsia="Times New Roman" w:hAnsi="Times New Roman" w:cs="Times New Roman"/>
          <w:sz w:val="24"/>
          <w:szCs w:val="24"/>
        </w:rPr>
        <w:br/>
        <w:t>Department Head Signature: ___</w:t>
      </w:r>
      <w:r>
        <w:rPr>
          <w:rFonts w:ascii="Times New Roman" w:eastAsia="Times New Roman" w:hAnsi="Times New Roman" w:cs="Times New Roman"/>
          <w:sz w:val="24"/>
          <w:szCs w:val="24"/>
        </w:rPr>
        <w:t>_____________________________ Date</w:t>
      </w:r>
      <w:r w:rsidRPr="00D0321F">
        <w:rPr>
          <w:rFonts w:ascii="Times New Roman" w:eastAsia="Times New Roman" w:hAnsi="Times New Roman" w:cs="Times New Roman"/>
          <w:sz w:val="24"/>
          <w:szCs w:val="24"/>
        </w:rPr>
        <w:t>: ______________</w:t>
      </w:r>
    </w:p>
    <w:p w:rsidR="00D0321F" w:rsidRPr="00D0321F" w:rsidRDefault="00D0321F" w:rsidP="00D0321F">
      <w:pPr>
        <w:spacing w:before="100" w:beforeAutospacing="1" w:after="100" w:afterAutospacing="1" w:line="240" w:lineRule="auto"/>
        <w:rPr>
          <w:rFonts w:ascii="Times New Roman" w:eastAsia="Times New Roman" w:hAnsi="Times New Roman" w:cs="Times New Roman"/>
          <w:sz w:val="24"/>
          <w:szCs w:val="24"/>
        </w:rPr>
      </w:pPr>
      <w:r w:rsidRPr="00D0321F">
        <w:rPr>
          <w:rFonts w:ascii="Times New Roman" w:eastAsia="Times New Roman" w:hAnsi="Times New Roman" w:cs="Times New Roman"/>
          <w:sz w:val="24"/>
          <w:szCs w:val="24"/>
        </w:rPr>
        <w:t>Must attach current resume with application to be considered for position.</w:t>
      </w:r>
    </w:p>
    <w:p w:rsidR="0044620A" w:rsidRDefault="0044620A"/>
    <w:sectPr w:rsidR="00446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32"/>
    <w:rsid w:val="00332808"/>
    <w:rsid w:val="0044620A"/>
    <w:rsid w:val="005B0B32"/>
    <w:rsid w:val="00662FCC"/>
    <w:rsid w:val="00712BBE"/>
    <w:rsid w:val="00B65C00"/>
    <w:rsid w:val="00BE5E02"/>
    <w:rsid w:val="00CC2877"/>
    <w:rsid w:val="00CD3CF3"/>
    <w:rsid w:val="00D0321F"/>
    <w:rsid w:val="00DF3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93EA0-155A-4A33-9044-69A4B3B1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B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365B"/>
    <w:rPr>
      <w:b/>
      <w:bCs/>
    </w:rPr>
  </w:style>
  <w:style w:type="paragraph" w:styleId="BalloonText">
    <w:name w:val="Balloon Text"/>
    <w:basedOn w:val="Normal"/>
    <w:link w:val="BalloonTextChar"/>
    <w:uiPriority w:val="99"/>
    <w:semiHidden/>
    <w:unhideWhenUsed/>
    <w:rsid w:val="00D03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2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4525">
      <w:bodyDiv w:val="1"/>
      <w:marLeft w:val="0"/>
      <w:marRight w:val="0"/>
      <w:marTop w:val="0"/>
      <w:marBottom w:val="0"/>
      <w:divBdr>
        <w:top w:val="none" w:sz="0" w:space="0" w:color="auto"/>
        <w:left w:val="none" w:sz="0" w:space="0" w:color="auto"/>
        <w:bottom w:val="none" w:sz="0" w:space="0" w:color="auto"/>
        <w:right w:val="none" w:sz="0" w:space="0" w:color="auto"/>
      </w:divBdr>
    </w:div>
    <w:div w:id="650600742">
      <w:bodyDiv w:val="1"/>
      <w:marLeft w:val="0"/>
      <w:marRight w:val="0"/>
      <w:marTop w:val="0"/>
      <w:marBottom w:val="0"/>
      <w:divBdr>
        <w:top w:val="none" w:sz="0" w:space="0" w:color="auto"/>
        <w:left w:val="none" w:sz="0" w:space="0" w:color="auto"/>
        <w:bottom w:val="none" w:sz="0" w:space="0" w:color="auto"/>
        <w:right w:val="none" w:sz="0" w:space="0" w:color="auto"/>
      </w:divBdr>
    </w:div>
    <w:div w:id="185336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Stefanie-PC</dc:creator>
  <cp:keywords/>
  <dc:description/>
  <cp:lastModifiedBy>Kyle Lomax</cp:lastModifiedBy>
  <cp:revision>2</cp:revision>
  <cp:lastPrinted>2026-01-13T21:45:00Z</cp:lastPrinted>
  <dcterms:created xsi:type="dcterms:W3CDTF">2026-01-13T21:58:00Z</dcterms:created>
  <dcterms:modified xsi:type="dcterms:W3CDTF">2026-01-13T21:58:00Z</dcterms:modified>
</cp:coreProperties>
</file>